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4F4" w:rsidRPr="006701D9" w:rsidRDefault="006701D9" w:rsidP="001C1E93">
      <w:pPr>
        <w:bidi/>
        <w:spacing w:after="0"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6701D9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قائمة المصادر والمراجع</w:t>
      </w:r>
    </w:p>
    <w:p w:rsidR="006701D9" w:rsidRPr="009A7D63" w:rsidRDefault="006701D9" w:rsidP="001C1E93">
      <w:pPr>
        <w:pStyle w:val="Notedebasdepage"/>
        <w:numPr>
          <w:ilvl w:val="0"/>
          <w:numId w:val="3"/>
        </w:numPr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</w:rPr>
      </w:pPr>
      <w:r w:rsidRPr="009A7D6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القرآن الكريم</w:t>
      </w:r>
    </w:p>
    <w:p w:rsidR="006701D9" w:rsidRPr="009A7D63" w:rsidRDefault="006701D9" w:rsidP="001C1E93">
      <w:pPr>
        <w:pStyle w:val="Notedebasdepage"/>
        <w:numPr>
          <w:ilvl w:val="0"/>
          <w:numId w:val="3"/>
        </w:numPr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A7D6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السنة النبوية المشرفة</w:t>
      </w:r>
    </w:p>
    <w:p w:rsidR="009A7D63" w:rsidRPr="009A7D63" w:rsidRDefault="009A7D63" w:rsidP="001C1E93">
      <w:pPr>
        <w:pStyle w:val="Notedebasdepage"/>
        <w:bidi/>
        <w:spacing w:line="360" w:lineRule="auto"/>
        <w:jc w:val="lef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 w:rsidRPr="009A7D6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أ- الكتب</w:t>
      </w:r>
      <w:proofErr w:type="gramEnd"/>
    </w:p>
    <w:p w:rsidR="00AC387C" w:rsidRDefault="00AC387C" w:rsidP="00586701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6701D9">
        <w:rPr>
          <w:rFonts w:ascii="Simplified Arabic" w:hAnsi="Simplified Arabic" w:cs="Simplified Arabic"/>
          <w:sz w:val="32"/>
          <w:szCs w:val="32"/>
          <w:rtl/>
        </w:rPr>
        <w:t xml:space="preserve">أحمد </w:t>
      </w:r>
      <w:proofErr w:type="spellStart"/>
      <w:r w:rsidRPr="006701D9">
        <w:rPr>
          <w:rFonts w:ascii="Simplified Arabic" w:hAnsi="Simplified Arabic" w:cs="Simplified Arabic" w:hint="cs"/>
          <w:sz w:val="32"/>
          <w:szCs w:val="32"/>
          <w:rtl/>
        </w:rPr>
        <w:t>محيو</w:t>
      </w:r>
      <w:proofErr w:type="spellEnd"/>
      <w:r w:rsidRPr="006701D9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proofErr w:type="spellStart"/>
      <w:r w:rsidRPr="006701D9">
        <w:rPr>
          <w:rFonts w:ascii="Simplified Arabic" w:hAnsi="Simplified Arabic" w:cs="Simplified Arabic" w:hint="cs"/>
          <w:sz w:val="32"/>
          <w:szCs w:val="32"/>
          <w:rtl/>
        </w:rPr>
        <w:t>محضارات</w:t>
      </w:r>
      <w:proofErr w:type="spellEnd"/>
      <w:r w:rsidRPr="006701D9">
        <w:rPr>
          <w:rFonts w:ascii="Simplified Arabic" w:hAnsi="Simplified Arabic" w:cs="Simplified Arabic"/>
          <w:sz w:val="32"/>
          <w:szCs w:val="32"/>
          <w:rtl/>
        </w:rPr>
        <w:t xml:space="preserve"> في المؤسسات الإدارية، ترجمة محمد عرب </w:t>
      </w:r>
      <w:proofErr w:type="spellStart"/>
      <w:r w:rsidR="00057584" w:rsidRPr="006701D9">
        <w:rPr>
          <w:rFonts w:ascii="Simplified Arabic" w:hAnsi="Simplified Arabic" w:cs="Simplified Arabic" w:hint="cs"/>
          <w:sz w:val="32"/>
          <w:szCs w:val="32"/>
          <w:rtl/>
        </w:rPr>
        <w:t>صاصيلا</w:t>
      </w:r>
      <w:proofErr w:type="spellEnd"/>
      <w:r w:rsidR="00057584" w:rsidRPr="006701D9">
        <w:rPr>
          <w:rFonts w:ascii="Simplified Arabic" w:hAnsi="Simplified Arabic" w:cs="Simplified Arabic" w:hint="cs"/>
          <w:sz w:val="32"/>
          <w:szCs w:val="32"/>
          <w:rtl/>
        </w:rPr>
        <w:t>، ط2، ديوان</w:t>
      </w:r>
      <w:r w:rsidRPr="006701D9">
        <w:rPr>
          <w:rFonts w:ascii="Simplified Arabic" w:hAnsi="Simplified Arabic" w:cs="Simplified Arabic"/>
          <w:sz w:val="32"/>
          <w:szCs w:val="32"/>
          <w:rtl/>
        </w:rPr>
        <w:t xml:space="preserve"> المطبوعات </w:t>
      </w:r>
      <w:r w:rsidR="00057584" w:rsidRPr="006701D9">
        <w:rPr>
          <w:rFonts w:ascii="Simplified Arabic" w:hAnsi="Simplified Arabic" w:cs="Simplified Arabic" w:hint="cs"/>
          <w:sz w:val="32"/>
          <w:szCs w:val="32"/>
          <w:rtl/>
        </w:rPr>
        <w:t>الجامعية،</w:t>
      </w:r>
      <w:r w:rsidRPr="006701D9">
        <w:rPr>
          <w:rFonts w:ascii="Simplified Arabic" w:hAnsi="Simplified Arabic" w:cs="Simplified Arabic"/>
          <w:sz w:val="32"/>
          <w:szCs w:val="32"/>
          <w:rtl/>
        </w:rPr>
        <w:t xml:space="preserve"> الجزائر ،</w:t>
      </w:r>
      <w:proofErr w:type="gramStart"/>
      <w:r w:rsidRPr="006701D9">
        <w:rPr>
          <w:rFonts w:ascii="Simplified Arabic" w:hAnsi="Simplified Arabic" w:cs="Simplified Arabic"/>
          <w:sz w:val="32"/>
          <w:szCs w:val="32"/>
          <w:rtl/>
        </w:rPr>
        <w:t>1992</w:t>
      </w:r>
      <w:r w:rsidRPr="006701D9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B46F0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.</w:t>
      </w:r>
      <w:proofErr w:type="gramEnd"/>
    </w:p>
    <w:p w:rsidR="00AC387C" w:rsidRPr="00B46F02" w:rsidRDefault="00AC387C" w:rsidP="00B46F02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إسماعيل </w:t>
      </w:r>
      <w:proofErr w:type="spellStart"/>
      <w:r w:rsidRPr="00B46F02">
        <w:rPr>
          <w:rFonts w:ascii="Simplified Arabic" w:hAnsi="Simplified Arabic" w:cs="Simplified Arabic"/>
          <w:sz w:val="32"/>
          <w:szCs w:val="32"/>
          <w:rtl/>
        </w:rPr>
        <w:t>جابو</w:t>
      </w:r>
      <w:proofErr w:type="spellEnd"/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 ربي، نظرية الظروف الاستثنائية وضوابطها في الدستور الجزائري، دفاتر السياسة والقانون، العدد السابع عشر، جانفي2016</w:t>
      </w:r>
      <w:r w:rsidRPr="00B46F02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C387C" w:rsidRPr="00B46F02" w:rsidRDefault="00AC387C" w:rsidP="00B46F02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 w:hint="cs"/>
          <w:b/>
          <w:bCs/>
          <w:sz w:val="32"/>
          <w:szCs w:val="32"/>
          <w:lang w:bidi="ar-DZ"/>
        </w:rPr>
      </w:pPr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بركة </w:t>
      </w:r>
      <w:r w:rsidR="00057584" w:rsidRPr="00B46F02">
        <w:rPr>
          <w:rFonts w:ascii="Simplified Arabic" w:hAnsi="Simplified Arabic" w:cs="Simplified Arabic" w:hint="cs"/>
          <w:sz w:val="32"/>
          <w:szCs w:val="32"/>
          <w:rtl/>
        </w:rPr>
        <w:t xml:space="preserve">الحسين، </w:t>
      </w:r>
      <w:proofErr w:type="spellStart"/>
      <w:r w:rsidR="00057584" w:rsidRPr="00B46F02">
        <w:rPr>
          <w:rFonts w:ascii="Simplified Arabic" w:hAnsi="Simplified Arabic" w:cs="Simplified Arabic" w:hint="cs"/>
          <w:sz w:val="32"/>
          <w:szCs w:val="32"/>
          <w:rtl/>
        </w:rPr>
        <w:t>مبادؤنا</w:t>
      </w:r>
      <w:proofErr w:type="spellEnd"/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 بين جموح الساسة وخيار </w:t>
      </w:r>
      <w:r w:rsidR="00057584" w:rsidRPr="00B46F02">
        <w:rPr>
          <w:rFonts w:ascii="Simplified Arabic" w:hAnsi="Simplified Arabic" w:cs="Simplified Arabic" w:hint="cs"/>
          <w:sz w:val="32"/>
          <w:szCs w:val="32"/>
          <w:rtl/>
        </w:rPr>
        <w:t xml:space="preserve">الشعب، </w:t>
      </w:r>
      <w:r w:rsidR="00057584" w:rsidRPr="00B46F02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Start"/>
      <w:r w:rsidRPr="00B46F02">
        <w:rPr>
          <w:rFonts w:ascii="Simplified Arabic" w:hAnsi="Simplified Arabic" w:cs="Simplified Arabic"/>
          <w:sz w:val="32"/>
          <w:szCs w:val="32"/>
          <w:rtl/>
        </w:rPr>
        <w:t>قراة</w:t>
      </w:r>
      <w:proofErr w:type="spellEnd"/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 في مسيرة الأحداث السياسية لسداسي الأول </w:t>
      </w:r>
      <w:proofErr w:type="gramStart"/>
      <w:r w:rsidRPr="00B46F02">
        <w:rPr>
          <w:rFonts w:ascii="Simplified Arabic" w:hAnsi="Simplified Arabic" w:cs="Simplified Arabic"/>
          <w:sz w:val="32"/>
          <w:szCs w:val="32"/>
          <w:rtl/>
        </w:rPr>
        <w:t>1992 )،ط</w:t>
      </w:r>
      <w:proofErr w:type="gramEnd"/>
      <w:r w:rsidRPr="00B46F02">
        <w:rPr>
          <w:rFonts w:ascii="Simplified Arabic" w:hAnsi="Simplified Arabic" w:cs="Simplified Arabic"/>
          <w:sz w:val="32"/>
          <w:szCs w:val="32"/>
          <w:rtl/>
        </w:rPr>
        <w:t>1</w:t>
      </w:r>
      <w:r w:rsidRPr="00B46F02">
        <w:rPr>
          <w:rFonts w:ascii="Simplified Arabic" w:hAnsi="Simplified Arabic" w:cs="Simplified Arabic"/>
          <w:sz w:val="32"/>
          <w:szCs w:val="32"/>
        </w:rPr>
        <w:t xml:space="preserve"> </w:t>
      </w:r>
      <w:r w:rsidR="00B46F02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C387C" w:rsidRPr="00B46F02" w:rsidRDefault="00AC387C" w:rsidP="00B46F02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proofErr w:type="spellStart"/>
      <w:r w:rsidRPr="00B46F02">
        <w:rPr>
          <w:rFonts w:ascii="Simplified Arabic" w:hAnsi="Simplified Arabic" w:cs="Simplified Arabic"/>
          <w:sz w:val="32"/>
          <w:szCs w:val="32"/>
          <w:rtl/>
        </w:rPr>
        <w:t>بوبشير</w:t>
      </w:r>
      <w:proofErr w:type="spellEnd"/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 محند </w:t>
      </w:r>
      <w:proofErr w:type="spellStart"/>
      <w:r w:rsidR="00B46F02" w:rsidRPr="00B46F02">
        <w:rPr>
          <w:rFonts w:ascii="Simplified Arabic" w:hAnsi="Simplified Arabic" w:cs="Simplified Arabic" w:hint="cs"/>
          <w:sz w:val="32"/>
          <w:szCs w:val="32"/>
          <w:rtl/>
        </w:rPr>
        <w:t>أمقران</w:t>
      </w:r>
      <w:proofErr w:type="spellEnd"/>
      <w:r w:rsidR="00B46F02" w:rsidRPr="00B46F02">
        <w:rPr>
          <w:rFonts w:ascii="Simplified Arabic" w:hAnsi="Simplified Arabic" w:cs="Simplified Arabic" w:hint="cs"/>
          <w:sz w:val="32"/>
          <w:szCs w:val="32"/>
          <w:rtl/>
        </w:rPr>
        <w:t>، النظام</w:t>
      </w:r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 القضائي الجزائري،</w:t>
      </w:r>
      <w:r w:rsidR="00B46F0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ديوان المطبوعات </w:t>
      </w:r>
      <w:r w:rsidR="00B46F02" w:rsidRPr="00B46F02">
        <w:rPr>
          <w:rFonts w:ascii="Simplified Arabic" w:hAnsi="Simplified Arabic" w:cs="Simplified Arabic" w:hint="cs"/>
          <w:sz w:val="32"/>
          <w:szCs w:val="32"/>
          <w:rtl/>
        </w:rPr>
        <w:t>الجامعية، بن</w:t>
      </w:r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46F02" w:rsidRPr="00B46F02">
        <w:rPr>
          <w:rFonts w:ascii="Simplified Arabic" w:hAnsi="Simplified Arabic" w:cs="Simplified Arabic" w:hint="cs"/>
          <w:sz w:val="32"/>
          <w:szCs w:val="32"/>
          <w:rtl/>
        </w:rPr>
        <w:t>عكنون، الجزائر، الطبعة</w:t>
      </w:r>
      <w:r w:rsidRPr="00B46F02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57584" w:rsidRPr="00B46F02">
        <w:rPr>
          <w:rFonts w:ascii="Simplified Arabic" w:hAnsi="Simplified Arabic" w:cs="Simplified Arabic" w:hint="cs"/>
          <w:sz w:val="32"/>
          <w:szCs w:val="32"/>
          <w:rtl/>
        </w:rPr>
        <w:t>3.</w:t>
      </w:r>
    </w:p>
    <w:p w:rsidR="00AC387C" w:rsidRPr="00B46F02" w:rsidRDefault="00AC387C" w:rsidP="00B46F02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B46F02">
        <w:rPr>
          <w:rFonts w:ascii="Simplified Arabic" w:hAnsi="Simplified Arabic" w:cs="Simplified Arabic"/>
          <w:sz w:val="32"/>
          <w:szCs w:val="32"/>
          <w:rtl/>
          <w:lang w:bidi="ar-DZ"/>
        </w:rPr>
        <w:t>سامي جمال الدين، لوائح الضرورة والضمانة القضائية، منشأة المعارف الإسكندرية،</w:t>
      </w:r>
      <w:r w:rsidRPr="00B46F02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B46F02">
        <w:rPr>
          <w:rFonts w:ascii="Simplified Arabic" w:hAnsi="Simplified Arabic" w:cs="Simplified Arabic"/>
          <w:sz w:val="32"/>
          <w:szCs w:val="32"/>
          <w:rtl/>
          <w:lang w:bidi="ar-DZ"/>
        </w:rPr>
        <w:t>سنة 1982</w:t>
      </w:r>
      <w:r w:rsidRPr="00B46F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AC387C" w:rsidRPr="00B46F02" w:rsidRDefault="00AC387C" w:rsidP="00B46F02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B46F02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سعيد </w:t>
      </w:r>
      <w:proofErr w:type="spellStart"/>
      <w:r w:rsidRPr="00B46F02">
        <w:rPr>
          <w:rFonts w:ascii="Simplified Arabic" w:hAnsi="Simplified Arabic" w:cs="Simplified Arabic"/>
          <w:sz w:val="32"/>
          <w:szCs w:val="32"/>
          <w:rtl/>
          <w:lang w:bidi="ar-DZ"/>
        </w:rPr>
        <w:t>بوشعير</w:t>
      </w:r>
      <w:proofErr w:type="spellEnd"/>
      <w:r w:rsidRPr="00B46F02">
        <w:rPr>
          <w:rFonts w:ascii="Simplified Arabic" w:hAnsi="Simplified Arabic" w:cs="Simplified Arabic"/>
          <w:sz w:val="32"/>
          <w:szCs w:val="32"/>
          <w:rtl/>
          <w:lang w:bidi="ar-DZ"/>
        </w:rPr>
        <w:t>، النظام السياسي الجزائري في ضوء دستور 1996(السلطة التنفيذية)، ج3، ديوان المطبوعات الجامعية،2013</w:t>
      </w:r>
      <w:r w:rsidRPr="00B46F0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AC387C" w:rsidRPr="006836D5" w:rsidRDefault="00AC387C" w:rsidP="006836D5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 w:hint="cs"/>
          <w:b/>
          <w:bCs/>
          <w:sz w:val="32"/>
          <w:szCs w:val="32"/>
          <w:lang w:bidi="ar-DZ"/>
        </w:rPr>
      </w:pPr>
      <w:r w:rsidRPr="00B46F02">
        <w:rPr>
          <w:rFonts w:ascii="Simplified Arabic" w:hAnsi="Simplified Arabic" w:cs="Simplified Arabic"/>
          <w:sz w:val="32"/>
          <w:szCs w:val="32"/>
          <w:rtl/>
        </w:rPr>
        <w:t>سليمان</w:t>
      </w:r>
      <w:r w:rsidRPr="00B46F02">
        <w:rPr>
          <w:rFonts w:ascii="Simplified Arabic" w:hAnsi="Simplified Arabic" w:cs="Simplified Arabic"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sz w:val="32"/>
          <w:szCs w:val="32"/>
          <w:rtl/>
        </w:rPr>
        <w:t>محمد</w:t>
      </w:r>
      <w:r w:rsidRPr="00B46F02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B46F02">
        <w:rPr>
          <w:rFonts w:ascii="Simplified Arabic" w:hAnsi="Simplified Arabic" w:cs="Simplified Arabic"/>
          <w:sz w:val="32"/>
          <w:szCs w:val="32"/>
          <w:rtl/>
        </w:rPr>
        <w:t>الطماوي</w:t>
      </w:r>
      <w:proofErr w:type="spellEnd"/>
      <w:r w:rsidRPr="00B46F02">
        <w:rPr>
          <w:rFonts w:ascii="Simplified Arabic" w:hAnsi="Simplified Arabic" w:cs="Simplified Arabic"/>
          <w:sz w:val="32"/>
          <w:szCs w:val="32"/>
          <w:rtl/>
        </w:rPr>
        <w:t>،</w:t>
      </w:r>
      <w:r w:rsidRPr="00B46F02">
        <w:rPr>
          <w:rFonts w:ascii="Simplified Arabic" w:hAnsi="Simplified Arabic" w:cs="Simplified Arabic"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b/>
          <w:bCs/>
          <w:sz w:val="32"/>
          <w:szCs w:val="32"/>
          <w:rtl/>
        </w:rPr>
        <w:t>السلطات</w:t>
      </w:r>
      <w:r w:rsidRPr="00B46F0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b/>
          <w:bCs/>
          <w:sz w:val="32"/>
          <w:szCs w:val="32"/>
          <w:rtl/>
        </w:rPr>
        <w:t>الثلاث</w:t>
      </w:r>
      <w:r w:rsidRPr="00B46F0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b/>
          <w:bCs/>
          <w:sz w:val="32"/>
          <w:szCs w:val="32"/>
          <w:rtl/>
        </w:rPr>
        <w:t>في</w:t>
      </w:r>
      <w:r w:rsidRPr="00B46F0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b/>
          <w:bCs/>
          <w:sz w:val="32"/>
          <w:szCs w:val="32"/>
          <w:rtl/>
        </w:rPr>
        <w:t>الدساتير</w:t>
      </w:r>
      <w:r w:rsidRPr="00B46F0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b/>
          <w:bCs/>
          <w:sz w:val="32"/>
          <w:szCs w:val="32"/>
          <w:rtl/>
        </w:rPr>
        <w:t>العربية</w:t>
      </w:r>
      <w:r w:rsidRPr="00B46F0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proofErr w:type="gramStart"/>
      <w:r w:rsidRPr="00B46F02">
        <w:rPr>
          <w:rFonts w:ascii="Simplified Arabic" w:hAnsi="Simplified Arabic" w:cs="Simplified Arabic"/>
          <w:b/>
          <w:bCs/>
          <w:sz w:val="32"/>
          <w:szCs w:val="32"/>
          <w:rtl/>
        </w:rPr>
        <w:t>و</w:t>
      </w:r>
      <w:r w:rsidRPr="00B46F0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b/>
          <w:bCs/>
          <w:sz w:val="32"/>
          <w:szCs w:val="32"/>
          <w:rtl/>
        </w:rPr>
        <w:t>في</w:t>
      </w:r>
      <w:proofErr w:type="gramEnd"/>
      <w:r w:rsidRPr="00B46F0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b/>
          <w:bCs/>
          <w:sz w:val="32"/>
          <w:szCs w:val="32"/>
          <w:rtl/>
        </w:rPr>
        <w:t>الفكر</w:t>
      </w:r>
      <w:r w:rsidRPr="00B46F02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b/>
          <w:bCs/>
          <w:sz w:val="32"/>
          <w:szCs w:val="32"/>
          <w:rtl/>
        </w:rPr>
        <w:t>السياسي الإسلامي</w:t>
      </w:r>
      <w:r w:rsidRPr="00B46F02">
        <w:rPr>
          <w:rFonts w:ascii="Simplified Arabic" w:hAnsi="Simplified Arabic" w:cs="Simplified Arabic"/>
          <w:sz w:val="32"/>
          <w:szCs w:val="32"/>
          <w:rtl/>
        </w:rPr>
        <w:t>،</w:t>
      </w:r>
      <w:r w:rsidRPr="00B46F02">
        <w:rPr>
          <w:rFonts w:ascii="Simplified Arabic" w:hAnsi="Simplified Arabic" w:cs="Simplified Arabic"/>
          <w:sz w:val="32"/>
          <w:szCs w:val="32"/>
        </w:rPr>
        <w:t xml:space="preserve"> </w:t>
      </w:r>
      <w:r w:rsidRPr="00B46F02">
        <w:rPr>
          <w:rFonts w:ascii="Simplified Arabic" w:hAnsi="Simplified Arabic" w:cs="Simplified Arabic"/>
          <w:sz w:val="32"/>
          <w:szCs w:val="32"/>
          <w:rtl/>
        </w:rPr>
        <w:t>القاهرة،</w:t>
      </w:r>
      <w:r w:rsidRPr="00B46F02">
        <w:rPr>
          <w:rFonts w:ascii="Simplified Arabic" w:hAnsi="Simplified Arabic" w:cs="Simplified Arabic"/>
          <w:sz w:val="32"/>
          <w:szCs w:val="32"/>
        </w:rPr>
        <w:t>1996</w:t>
      </w:r>
      <w:r w:rsidR="006836D5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C387C" w:rsidRPr="006836D5" w:rsidRDefault="00AC387C" w:rsidP="006836D5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6836D5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عبد الله </w:t>
      </w:r>
      <w:r w:rsidR="00057584" w:rsidRPr="006836D5">
        <w:rPr>
          <w:rFonts w:ascii="Simplified Arabic" w:hAnsi="Simplified Arabic" w:cs="Simplified Arabic" w:hint="cs"/>
          <w:sz w:val="32"/>
          <w:szCs w:val="32"/>
          <w:rtl/>
        </w:rPr>
        <w:t xml:space="preserve">بوقفة، </w:t>
      </w:r>
      <w:r w:rsidR="00057584" w:rsidRPr="0005758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أساليب</w:t>
      </w:r>
      <w:r w:rsidRPr="006836D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ممارسة السلطة في النظام السياسي الجزائري</w:t>
      </w:r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، دار هومة للطباعة والنشر توزيع، </w:t>
      </w:r>
      <w:r w:rsidR="00057584" w:rsidRPr="006836D5">
        <w:rPr>
          <w:rFonts w:ascii="Simplified Arabic" w:hAnsi="Simplified Arabic" w:cs="Simplified Arabic" w:hint="cs"/>
          <w:sz w:val="32"/>
          <w:szCs w:val="32"/>
          <w:rtl/>
        </w:rPr>
        <w:t>الجزائر، 2005</w:t>
      </w:r>
      <w:r w:rsidRPr="006836D5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C387C" w:rsidRPr="006836D5" w:rsidRDefault="00AC387C" w:rsidP="006836D5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 w:hint="cs"/>
          <w:b/>
          <w:bCs/>
          <w:sz w:val="32"/>
          <w:szCs w:val="32"/>
          <w:lang w:bidi="ar-DZ"/>
        </w:rPr>
      </w:pPr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عبد الله بوقفة، </w:t>
      </w:r>
      <w:r w:rsidRPr="000D4CF4">
        <w:rPr>
          <w:rFonts w:ascii="Simplified Arabic" w:hAnsi="Simplified Arabic" w:cs="Simplified Arabic"/>
          <w:b/>
          <w:bCs/>
          <w:sz w:val="32"/>
          <w:szCs w:val="32"/>
          <w:rtl/>
        </w:rPr>
        <w:t>أساليب ممارسة السلطة في النظام السياسي الجزائري</w:t>
      </w:r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، دار هومة، الجزائر </w:t>
      </w:r>
      <w:proofErr w:type="gramStart"/>
      <w:r w:rsidRPr="006836D5">
        <w:rPr>
          <w:rFonts w:ascii="Simplified Arabic" w:hAnsi="Simplified Arabic" w:cs="Simplified Arabic"/>
          <w:sz w:val="32"/>
          <w:szCs w:val="32"/>
          <w:rtl/>
        </w:rPr>
        <w:t>2002</w:t>
      </w:r>
      <w:r w:rsidRPr="006836D5">
        <w:rPr>
          <w:rFonts w:ascii="Simplified Arabic" w:hAnsi="Simplified Arabic" w:cs="Simplified Arabic"/>
          <w:sz w:val="32"/>
          <w:szCs w:val="32"/>
        </w:rPr>
        <w:t xml:space="preserve"> </w:t>
      </w:r>
      <w:r w:rsidR="006836D5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End"/>
    </w:p>
    <w:p w:rsidR="00AC387C" w:rsidRDefault="00AC387C" w:rsidP="006836D5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 w:hint="cs"/>
          <w:b/>
          <w:bCs/>
          <w:sz w:val="32"/>
          <w:szCs w:val="32"/>
          <w:lang w:bidi="ar-DZ"/>
        </w:rPr>
      </w:pPr>
      <w:r w:rsidRPr="006836D5">
        <w:rPr>
          <w:rFonts w:ascii="Simplified Arabic" w:hAnsi="Simplified Arabic" w:cs="Simplified Arabic"/>
          <w:sz w:val="32"/>
          <w:szCs w:val="32"/>
          <w:rtl/>
        </w:rPr>
        <w:t>عز الدين بغدادي،</w:t>
      </w:r>
      <w:r w:rsidRPr="006836D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D4CF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الاختصاص الدستوري لكل من رئيس الجمهورية ورئيس </w:t>
      </w:r>
      <w:r w:rsidR="00057584" w:rsidRPr="000D4CF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الحكومة</w:t>
      </w:r>
      <w:r w:rsidR="00057584" w:rsidRPr="006836D5">
        <w:rPr>
          <w:rFonts w:ascii="Simplified Arabic" w:hAnsi="Simplified Arabic" w:cs="Simplified Arabic" w:hint="cs"/>
          <w:sz w:val="32"/>
          <w:szCs w:val="32"/>
          <w:rtl/>
        </w:rPr>
        <w:t>، ط</w:t>
      </w:r>
      <w:r w:rsidR="00057584" w:rsidRPr="006836D5">
        <w:rPr>
          <w:rFonts w:ascii="Simplified Arabic" w:hAnsi="Simplified Arabic" w:cs="Simplified Arabic"/>
          <w:sz w:val="32"/>
          <w:szCs w:val="32"/>
          <w:rtl/>
        </w:rPr>
        <w:t>.</w:t>
      </w:r>
      <w:proofErr w:type="gramStart"/>
      <w:r w:rsidRPr="006836D5">
        <w:rPr>
          <w:rFonts w:ascii="Simplified Arabic" w:hAnsi="Simplified Arabic" w:cs="Simplified Arabic"/>
          <w:sz w:val="32"/>
          <w:szCs w:val="32"/>
          <w:rtl/>
        </w:rPr>
        <w:t>1 ،مكتبة</w:t>
      </w:r>
      <w:proofErr w:type="gramEnd"/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 الوفاء القانونية،د.م.ن،2009</w:t>
      </w:r>
      <w:r w:rsidRPr="006836D5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6836D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.</w:t>
      </w:r>
    </w:p>
    <w:p w:rsidR="00AC387C" w:rsidRPr="006836D5" w:rsidRDefault="00AC387C" w:rsidP="006836D5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عقيلة </w:t>
      </w:r>
      <w:proofErr w:type="spellStart"/>
      <w:r w:rsidRPr="006836D5">
        <w:rPr>
          <w:rFonts w:ascii="Simplified Arabic" w:hAnsi="Simplified Arabic" w:cs="Simplified Arabic"/>
          <w:sz w:val="32"/>
          <w:szCs w:val="32"/>
          <w:rtl/>
        </w:rPr>
        <w:t>خرباشي</w:t>
      </w:r>
      <w:proofErr w:type="spellEnd"/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6836D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العلاقة الوظيفية بين الحكومة والبرلمان بعد تعديل </w:t>
      </w:r>
      <w:proofErr w:type="spellStart"/>
      <w:r w:rsidRPr="006836D5">
        <w:rPr>
          <w:rFonts w:ascii="Simplified Arabic" w:hAnsi="Simplified Arabic" w:cs="Simplified Arabic"/>
          <w:b/>
          <w:bCs/>
          <w:sz w:val="32"/>
          <w:szCs w:val="32"/>
          <w:rtl/>
        </w:rPr>
        <w:t>دستورل</w:t>
      </w:r>
      <w:proofErr w:type="spellEnd"/>
      <w:r w:rsidRPr="006836D5">
        <w:rPr>
          <w:rFonts w:ascii="Simplified Arabic" w:hAnsi="Simplified Arabic" w:cs="Simplified Arabic"/>
          <w:b/>
          <w:bCs/>
          <w:sz w:val="32"/>
          <w:szCs w:val="32"/>
          <w:rtl/>
        </w:rPr>
        <w:t>ـ 28 نوفمبر 1996</w:t>
      </w:r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، الدار </w:t>
      </w:r>
      <w:proofErr w:type="spellStart"/>
      <w:r w:rsidRPr="006836D5">
        <w:rPr>
          <w:rFonts w:ascii="Simplified Arabic" w:hAnsi="Simplified Arabic" w:cs="Simplified Arabic"/>
          <w:sz w:val="32"/>
          <w:szCs w:val="32"/>
          <w:rtl/>
        </w:rPr>
        <w:t>الخلدونية</w:t>
      </w:r>
      <w:proofErr w:type="spellEnd"/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 للنشر </w:t>
      </w:r>
      <w:r w:rsidR="00057584" w:rsidRPr="006836D5">
        <w:rPr>
          <w:rFonts w:ascii="Simplified Arabic" w:hAnsi="Simplified Arabic" w:cs="Simplified Arabic" w:hint="cs"/>
          <w:sz w:val="32"/>
          <w:szCs w:val="32"/>
          <w:rtl/>
        </w:rPr>
        <w:t>والتوزيع، الجزائر</w:t>
      </w:r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proofErr w:type="gramStart"/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2007 </w:t>
      </w:r>
      <w:r w:rsidRPr="006836D5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End"/>
    </w:p>
    <w:p w:rsidR="00AC387C" w:rsidRPr="006836D5" w:rsidRDefault="00AC387C" w:rsidP="006836D5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6836D5">
        <w:rPr>
          <w:rFonts w:ascii="Simplified Arabic" w:hAnsi="Simplified Arabic" w:cs="Simplified Arabic"/>
          <w:sz w:val="32"/>
          <w:szCs w:val="32"/>
          <w:rtl/>
        </w:rPr>
        <w:t>عمر سعد الله</w:t>
      </w:r>
      <w:r w:rsidRPr="000D4CF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، معجم القانون الدولي </w:t>
      </w:r>
      <w:r w:rsidR="00057584" w:rsidRPr="000D4CF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المعاصر</w:t>
      </w:r>
      <w:r w:rsidR="00057584" w:rsidRPr="006836D5">
        <w:rPr>
          <w:rFonts w:ascii="Simplified Arabic" w:hAnsi="Simplified Arabic" w:cs="Simplified Arabic" w:hint="cs"/>
          <w:sz w:val="32"/>
          <w:szCs w:val="32"/>
          <w:rtl/>
        </w:rPr>
        <w:t>، ط</w:t>
      </w:r>
      <w:r w:rsidR="000D4CF4" w:rsidRPr="006836D5">
        <w:rPr>
          <w:rFonts w:ascii="Simplified Arabic" w:hAnsi="Simplified Arabic" w:cs="Simplified Arabic" w:hint="cs"/>
          <w:sz w:val="32"/>
          <w:szCs w:val="32"/>
          <w:rtl/>
        </w:rPr>
        <w:t>1، ديوان</w:t>
      </w:r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 المطبوعات الجامعية الجزائر ،2005</w:t>
      </w:r>
      <w:r w:rsidRPr="006836D5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C387C" w:rsidRPr="006836D5" w:rsidRDefault="00AC387C" w:rsidP="006836D5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 w:hint="cs"/>
          <w:b/>
          <w:bCs/>
          <w:sz w:val="32"/>
          <w:szCs w:val="32"/>
          <w:lang w:bidi="ar-DZ"/>
        </w:rPr>
      </w:pPr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فوزي أوصديق، </w:t>
      </w:r>
      <w:r w:rsidRPr="006836D5">
        <w:rPr>
          <w:rFonts w:ascii="Simplified Arabic" w:hAnsi="Simplified Arabic" w:cs="Simplified Arabic"/>
          <w:b/>
          <w:bCs/>
          <w:sz w:val="32"/>
          <w:szCs w:val="32"/>
          <w:rtl/>
        </w:rPr>
        <w:t>الوافي في شرح القانون الدستوري الجزائري</w:t>
      </w:r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، الجزء 03، ط2، ديوان المطبوعات الجامعية، بن عكنون، </w:t>
      </w:r>
      <w:proofErr w:type="gramStart"/>
      <w:r w:rsidRPr="006836D5">
        <w:rPr>
          <w:rFonts w:ascii="Simplified Arabic" w:hAnsi="Simplified Arabic" w:cs="Simplified Arabic"/>
          <w:sz w:val="32"/>
          <w:szCs w:val="32"/>
          <w:rtl/>
        </w:rPr>
        <w:t xml:space="preserve">الجزائر </w:t>
      </w:r>
      <w:r w:rsidR="006836D5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End"/>
    </w:p>
    <w:p w:rsidR="00AC387C" w:rsidRPr="00F331D4" w:rsidRDefault="00AC387C" w:rsidP="00F331D4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F331D4">
        <w:rPr>
          <w:rFonts w:ascii="Simplified Arabic" w:hAnsi="Simplified Arabic" w:cs="Simplified Arabic"/>
          <w:sz w:val="32"/>
          <w:szCs w:val="32"/>
          <w:rtl/>
        </w:rPr>
        <w:t>محمد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أحمد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عبد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 xml:space="preserve">النعيم، </w:t>
      </w:r>
      <w:r w:rsidRPr="00F331D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شروط الضرورة أمام القضاء الدستوري </w:t>
      </w:r>
      <w:proofErr w:type="gramStart"/>
      <w:r w:rsidRPr="00F331D4">
        <w:rPr>
          <w:rFonts w:ascii="Simplified Arabic" w:hAnsi="Simplified Arabic" w:cs="Simplified Arabic"/>
          <w:b/>
          <w:bCs/>
          <w:sz w:val="32"/>
          <w:szCs w:val="32"/>
          <w:rtl/>
        </w:rPr>
        <w:t>( دراسة</w:t>
      </w:r>
      <w:proofErr w:type="gramEnd"/>
      <w:r w:rsidRPr="00F331D4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مقارنة تحليلية</w:t>
      </w:r>
      <w:r w:rsidRPr="00F331D4">
        <w:rPr>
          <w:rFonts w:ascii="Simplified Arabic" w:hAnsi="Simplified Arabic" w:cs="Simplified Arabic"/>
          <w:b/>
          <w:bCs/>
          <w:sz w:val="32"/>
          <w:szCs w:val="32"/>
        </w:rPr>
        <w:t>(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،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دار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النهضة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العربية،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القاهرة،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2002</w:t>
      </w:r>
      <w:r w:rsidRPr="00F331D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C387C" w:rsidRPr="00F331D4" w:rsidRDefault="00AC387C" w:rsidP="00F331D4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F331D4">
        <w:rPr>
          <w:rFonts w:ascii="Simplified Arabic" w:hAnsi="Simplified Arabic" w:cs="Simplified Arabic"/>
          <w:sz w:val="32"/>
          <w:szCs w:val="32"/>
          <w:rtl/>
        </w:rPr>
        <w:t>محمد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علي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 xml:space="preserve">سويلم، </w:t>
      </w:r>
      <w:r w:rsidRPr="000D4CF4">
        <w:rPr>
          <w:rFonts w:ascii="Simplified Arabic" w:hAnsi="Simplified Arabic" w:cs="Simplified Arabic"/>
          <w:b/>
          <w:bCs/>
          <w:sz w:val="32"/>
          <w:szCs w:val="32"/>
          <w:rtl/>
        </w:rPr>
        <w:t>الدستور الانتقالي في ضوء الفقه والقضاء الدستوري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>، ط1، دار المطبوعات الجامعية ن الاسكندرية،</w:t>
      </w:r>
      <w:r w:rsidRPr="00F331D4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Pr="00F331D4">
        <w:rPr>
          <w:rFonts w:ascii="Simplified Arabic" w:hAnsi="Simplified Arabic" w:cs="Simplified Arabic"/>
          <w:sz w:val="32"/>
          <w:szCs w:val="32"/>
          <w:rtl/>
        </w:rPr>
        <w:t xml:space="preserve">2013 </w:t>
      </w:r>
      <w:r w:rsidRPr="00F331D4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End"/>
    </w:p>
    <w:p w:rsidR="00AC387C" w:rsidRPr="001C7AE0" w:rsidRDefault="00AC387C" w:rsidP="00F331D4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F331D4">
        <w:rPr>
          <w:rFonts w:ascii="Simplified Arabic" w:hAnsi="Simplified Arabic" w:cs="Simplified Arabic"/>
          <w:sz w:val="32"/>
          <w:szCs w:val="32"/>
          <w:rtl/>
        </w:rPr>
        <w:t xml:space="preserve">محمود محمد حافظ، </w:t>
      </w:r>
      <w:r w:rsidRPr="000D4CF4">
        <w:rPr>
          <w:rFonts w:ascii="Simplified Arabic" w:hAnsi="Simplified Arabic" w:cs="Simplified Arabic"/>
          <w:b/>
          <w:bCs/>
          <w:sz w:val="32"/>
          <w:szCs w:val="32"/>
          <w:rtl/>
        </w:rPr>
        <w:t>القضاء الإداري (دراسة مقارنة)،</w:t>
      </w:r>
      <w:r w:rsidRPr="00F331D4">
        <w:rPr>
          <w:rFonts w:ascii="Simplified Arabic" w:hAnsi="Simplified Arabic" w:cs="Simplified Arabic"/>
          <w:sz w:val="32"/>
          <w:szCs w:val="32"/>
          <w:rtl/>
        </w:rPr>
        <w:t xml:space="preserve"> طبعة الخامسة، دار النهضة العربية، القاهرة ،</w:t>
      </w:r>
      <w:proofErr w:type="gramStart"/>
      <w:r w:rsidRPr="00F331D4">
        <w:rPr>
          <w:rFonts w:ascii="Simplified Arabic" w:hAnsi="Simplified Arabic" w:cs="Simplified Arabic"/>
          <w:sz w:val="32"/>
          <w:szCs w:val="32"/>
          <w:rtl/>
        </w:rPr>
        <w:t xml:space="preserve">1970 </w:t>
      </w:r>
      <w:r w:rsidRPr="00F331D4">
        <w:rPr>
          <w:rFonts w:ascii="Simplified Arabic" w:hAnsi="Simplified Arabic" w:cs="Simplified Arabic" w:hint="cs"/>
          <w:sz w:val="32"/>
          <w:szCs w:val="32"/>
          <w:rtl/>
        </w:rPr>
        <w:t>.</w:t>
      </w:r>
      <w:proofErr w:type="gramEnd"/>
    </w:p>
    <w:p w:rsidR="00AC387C" w:rsidRPr="001C7AE0" w:rsidRDefault="00AC387C" w:rsidP="000D4CF4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1C7AE0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مسعود شيهوب،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المسؤولية</w:t>
      </w:r>
      <w:r w:rsidRPr="001C7AE0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عن</w:t>
      </w:r>
      <w:r w:rsidRPr="001C7AE0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المخاطر</w:t>
      </w:r>
      <w:r w:rsidRPr="001C7AE0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و</w:t>
      </w:r>
      <w:r w:rsidRPr="001C7AE0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تطبيقاتها</w:t>
      </w:r>
      <w:r w:rsidRPr="001C7AE0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في</w:t>
      </w:r>
      <w:r w:rsidRPr="001C7AE0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القانون</w:t>
      </w:r>
      <w:r w:rsidRPr="001C7AE0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الإداري</w:t>
      </w:r>
      <w:r w:rsidRPr="001C7AE0">
        <w:rPr>
          <w:rFonts w:ascii="Simplified Arabic" w:hAnsi="Simplified Arabic" w:cs="Simplified Arabic"/>
          <w:sz w:val="32"/>
          <w:szCs w:val="32"/>
          <w:rtl/>
        </w:rPr>
        <w:t>،</w:t>
      </w:r>
      <w:r w:rsidRPr="001C7AE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Pr="001C7AE0">
        <w:rPr>
          <w:rFonts w:ascii="Simplified Arabic" w:hAnsi="Simplified Arabic" w:cs="Simplified Arabic"/>
          <w:sz w:val="32"/>
          <w:szCs w:val="32"/>
          <w:rtl/>
        </w:rPr>
        <w:t xml:space="preserve">دراسة </w:t>
      </w:r>
      <w:r w:rsidRPr="001C7AE0">
        <w:rPr>
          <w:rFonts w:ascii="Simplified Arabic" w:hAnsi="Simplified Arabic" w:cs="Simplified Arabic"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sz w:val="32"/>
          <w:szCs w:val="32"/>
          <w:rtl/>
        </w:rPr>
        <w:t>مقارنة</w:t>
      </w:r>
      <w:proofErr w:type="gramEnd"/>
      <w:r w:rsidRPr="001C7AE0">
        <w:rPr>
          <w:rFonts w:ascii="Simplified Arabic" w:hAnsi="Simplified Arabic" w:cs="Simplified Arabic"/>
          <w:sz w:val="32"/>
          <w:szCs w:val="32"/>
          <w:rtl/>
        </w:rPr>
        <w:t>، ديوان</w:t>
      </w:r>
      <w:r w:rsidRPr="001C7AE0">
        <w:rPr>
          <w:rFonts w:ascii="Simplified Arabic" w:hAnsi="Simplified Arabic" w:cs="Simplified Arabic"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sz w:val="32"/>
          <w:szCs w:val="32"/>
          <w:rtl/>
        </w:rPr>
        <w:t>المطبوعات</w:t>
      </w:r>
      <w:r w:rsidRPr="001C7AE0">
        <w:rPr>
          <w:rFonts w:ascii="Simplified Arabic" w:hAnsi="Simplified Arabic" w:cs="Simplified Arabic"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sz w:val="32"/>
          <w:szCs w:val="32"/>
          <w:rtl/>
        </w:rPr>
        <w:t>الجامعية،</w:t>
      </w:r>
      <w:r w:rsidRPr="001C7AE0">
        <w:rPr>
          <w:rFonts w:ascii="Simplified Arabic" w:hAnsi="Simplified Arabic" w:cs="Simplified Arabic"/>
          <w:sz w:val="32"/>
          <w:szCs w:val="32"/>
        </w:rPr>
        <w:t xml:space="preserve"> </w:t>
      </w:r>
      <w:r w:rsidRPr="001C7AE0">
        <w:rPr>
          <w:rFonts w:ascii="Simplified Arabic" w:hAnsi="Simplified Arabic" w:cs="Simplified Arabic"/>
          <w:sz w:val="32"/>
          <w:szCs w:val="32"/>
          <w:rtl/>
        </w:rPr>
        <w:t>الجزائر،2000</w:t>
      </w:r>
      <w:r w:rsidRPr="001C7AE0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C387C" w:rsidRPr="002825CC" w:rsidRDefault="00AC387C" w:rsidP="001C7AE0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1C7AE0">
        <w:rPr>
          <w:rFonts w:ascii="Simplified Arabic" w:hAnsi="Simplified Arabic" w:cs="Simplified Arabic"/>
          <w:sz w:val="32"/>
          <w:szCs w:val="32"/>
          <w:rtl/>
        </w:rPr>
        <w:t xml:space="preserve">ناصر </w:t>
      </w:r>
      <w:proofErr w:type="gramStart"/>
      <w:r w:rsidRPr="001C7AE0">
        <w:rPr>
          <w:rFonts w:ascii="Simplified Arabic" w:hAnsi="Simplified Arabic" w:cs="Simplified Arabic"/>
          <w:sz w:val="32"/>
          <w:szCs w:val="32"/>
          <w:rtl/>
        </w:rPr>
        <w:t xml:space="preserve">لباد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،الوجيز</w:t>
      </w:r>
      <w:proofErr w:type="gramEnd"/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في القانون الإداري</w:t>
      </w:r>
      <w:r w:rsidRPr="001C7AE0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،سلسلة القانون</w:t>
      </w:r>
      <w:r w:rsidRPr="001C7AE0">
        <w:rPr>
          <w:rFonts w:ascii="Simplified Arabic" w:hAnsi="Simplified Arabic" w:cs="Simplified Arabic"/>
          <w:sz w:val="32"/>
          <w:szCs w:val="32"/>
          <w:rtl/>
        </w:rPr>
        <w:t>،</w:t>
      </w:r>
      <w:r w:rsidR="002825C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1C7AE0">
        <w:rPr>
          <w:rFonts w:ascii="Simplified Arabic" w:hAnsi="Simplified Arabic" w:cs="Simplified Arabic"/>
          <w:sz w:val="32"/>
          <w:szCs w:val="32"/>
          <w:rtl/>
        </w:rPr>
        <w:t xml:space="preserve">دار المجدد لنشر والتوزيع، سطيف ، الطبعة </w:t>
      </w:r>
      <w:r w:rsidRPr="001C7AE0">
        <w:rPr>
          <w:rFonts w:ascii="Simplified Arabic" w:hAnsi="Simplified Arabic" w:cs="Simplified Arabic"/>
          <w:b/>
          <w:bCs/>
          <w:sz w:val="32"/>
          <w:szCs w:val="32"/>
          <w:rtl/>
        </w:rPr>
        <w:t>ا</w:t>
      </w:r>
      <w:r w:rsidRPr="001C7AE0">
        <w:rPr>
          <w:rFonts w:ascii="Simplified Arabic" w:hAnsi="Simplified Arabic" w:cs="Simplified Arabic"/>
          <w:sz w:val="32"/>
          <w:szCs w:val="32"/>
          <w:rtl/>
        </w:rPr>
        <w:t>لرابعة،2010</w:t>
      </w:r>
      <w:r w:rsidRPr="001C7AE0">
        <w:rPr>
          <w:rFonts w:ascii="Simplified Arabic" w:hAnsi="Simplified Arabic" w:cs="Simplified Arabic"/>
          <w:sz w:val="32"/>
          <w:szCs w:val="32"/>
        </w:rPr>
        <w:t xml:space="preserve"> </w:t>
      </w:r>
      <w:r w:rsidR="002825CC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AC387C" w:rsidRPr="002825CC" w:rsidRDefault="00AC387C" w:rsidP="002825CC">
      <w:pPr>
        <w:pStyle w:val="Notedebasdepage"/>
        <w:numPr>
          <w:ilvl w:val="0"/>
          <w:numId w:val="4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  <w:lang w:bidi="ar-DZ"/>
        </w:rPr>
        <w:t>يسري محمد العصار،</w:t>
      </w:r>
      <w:r w:rsidRPr="002825CC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Pr="000D4CF4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نظرية الضرورة في القانون الدستوري والتشريع الحكومي</w:t>
      </w:r>
      <w:r w:rsidRPr="000D4CF4">
        <w:rPr>
          <w:rFonts w:ascii="Simplified Arabic" w:hAnsi="Simplified Arabic" w:cs="Simplified Arabic"/>
          <w:b/>
          <w:bCs/>
          <w:sz w:val="32"/>
          <w:szCs w:val="32"/>
          <w:lang w:bidi="ar-DZ"/>
        </w:rPr>
        <w:t xml:space="preserve"> </w:t>
      </w:r>
      <w:r w:rsidRPr="000D4CF4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في فترات إيقاف الحياة النيابية</w:t>
      </w:r>
      <w:r w:rsidRPr="002825CC">
        <w:rPr>
          <w:rFonts w:ascii="Simplified Arabic" w:hAnsi="Simplified Arabic" w:cs="Simplified Arabic"/>
          <w:sz w:val="32"/>
          <w:szCs w:val="32"/>
          <w:rtl/>
          <w:lang w:bidi="ar-DZ"/>
        </w:rPr>
        <w:t>، كلية الحقوق جامعة القاهرة ،1990</w:t>
      </w:r>
      <w:r w:rsidRPr="002825C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A7D63" w:rsidRPr="002825CC" w:rsidRDefault="009A7D63" w:rsidP="009A7D63">
      <w:pPr>
        <w:pStyle w:val="Notedebasdepage"/>
        <w:bidi/>
        <w:spacing w:line="360" w:lineRule="auto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9A7D63" w:rsidRDefault="000D4CF4" w:rsidP="009A7D63">
      <w:pPr>
        <w:pStyle w:val="Notedebasdepage"/>
        <w:bidi/>
        <w:spacing w:line="360" w:lineRule="auto"/>
        <w:jc w:val="lef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ب- </w:t>
      </w:r>
      <w:r w:rsidR="009A7D63" w:rsidRPr="00AC387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الرسائل</w:t>
      </w:r>
      <w:proofErr w:type="gramEnd"/>
      <w:r w:rsidR="009A7D63" w:rsidRPr="00AC387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AC387C" w:rsidRPr="00AC387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والأطروحات:</w:t>
      </w:r>
    </w:p>
    <w:p w:rsidR="00B46F02" w:rsidRDefault="00B46F02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 w:hint="cs"/>
          <w:sz w:val="32"/>
          <w:szCs w:val="32"/>
          <w:lang w:bidi="ar-DZ"/>
        </w:rPr>
      </w:pPr>
      <w:r w:rsidRPr="006701D9">
        <w:rPr>
          <w:rFonts w:ascii="Simplified Arabic" w:hAnsi="Simplified Arabic" w:cs="Simplified Arabic"/>
          <w:sz w:val="32"/>
          <w:szCs w:val="32"/>
          <w:rtl/>
        </w:rPr>
        <w:t xml:space="preserve">أمين الشريط، خصائص التطور الدستوري في الجزائر، رسالة </w:t>
      </w:r>
      <w:r w:rsidR="002825CC" w:rsidRPr="006701D9">
        <w:rPr>
          <w:rFonts w:ascii="Simplified Arabic" w:hAnsi="Simplified Arabic" w:cs="Simplified Arabic" w:hint="cs"/>
          <w:sz w:val="32"/>
          <w:szCs w:val="32"/>
          <w:rtl/>
        </w:rPr>
        <w:t>دكتوراه، جامعة</w:t>
      </w:r>
      <w:r w:rsidRPr="006701D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6701D9">
        <w:rPr>
          <w:rFonts w:ascii="Simplified Arabic" w:hAnsi="Simplified Arabic" w:cs="Simplified Arabic"/>
          <w:sz w:val="32"/>
          <w:szCs w:val="32"/>
          <w:rtl/>
        </w:rPr>
        <w:t>منتوري</w:t>
      </w:r>
      <w:proofErr w:type="spellEnd"/>
      <w:r w:rsidRPr="006701D9">
        <w:rPr>
          <w:rFonts w:ascii="Simplified Arabic" w:hAnsi="Simplified Arabic" w:cs="Simplified Arabic"/>
          <w:sz w:val="32"/>
          <w:szCs w:val="32"/>
          <w:rtl/>
        </w:rPr>
        <w:t>، قسنطينة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="002825CC">
        <w:rPr>
          <w:rFonts w:ascii="Simplified Arabic" w:hAnsi="Simplified Arabic" w:cs="Simplified Arabic" w:hint="cs"/>
          <w:sz w:val="32"/>
          <w:szCs w:val="32"/>
          <w:rtl/>
        </w:rPr>
        <w:t>1991</w:t>
      </w:r>
      <w:r w:rsidR="002825CC" w:rsidRPr="006701D9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46F02" w:rsidRDefault="00B46F02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proofErr w:type="spellStart"/>
      <w:r w:rsidRPr="000D4CF4">
        <w:rPr>
          <w:rFonts w:ascii="Simplified Arabic" w:hAnsi="Simplified Arabic" w:cs="Simplified Arabic"/>
          <w:sz w:val="32"/>
          <w:szCs w:val="32"/>
          <w:rtl/>
        </w:rPr>
        <w:t>تونصير</w:t>
      </w:r>
      <w:proofErr w:type="spellEnd"/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2825CC" w:rsidRPr="000D4CF4">
        <w:rPr>
          <w:rFonts w:ascii="Simplified Arabic" w:hAnsi="Simplified Arabic" w:cs="Simplified Arabic" w:hint="cs"/>
          <w:sz w:val="32"/>
          <w:szCs w:val="32"/>
          <w:rtl/>
        </w:rPr>
        <w:t>ابراهيم،</w:t>
      </w:r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 تشريعات الضرورة (دراسة مقارنة بين الدستور الجزائري والمصري</w:t>
      </w:r>
      <w:r w:rsidR="002825CC" w:rsidRPr="000D4CF4">
        <w:rPr>
          <w:rFonts w:ascii="Simplified Arabic" w:hAnsi="Simplified Arabic" w:cs="Simplified Arabic" w:hint="cs"/>
          <w:sz w:val="32"/>
          <w:szCs w:val="32"/>
          <w:rtl/>
        </w:rPr>
        <w:t>)،</w:t>
      </w:r>
      <w:r w:rsidR="002825CC" w:rsidRPr="002825CC">
        <w:rPr>
          <w:rFonts w:ascii="Simplified Arabic" w:hAnsi="Simplified Arabic" w:cs="Simplified Arabic" w:hint="cs"/>
          <w:sz w:val="32"/>
          <w:szCs w:val="32"/>
          <w:rtl/>
        </w:rPr>
        <w:t xml:space="preserve"> رسالة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2825CC" w:rsidRPr="002825CC">
        <w:rPr>
          <w:rFonts w:ascii="Simplified Arabic" w:hAnsi="Simplified Arabic" w:cs="Simplified Arabic" w:hint="cs"/>
          <w:sz w:val="32"/>
          <w:szCs w:val="32"/>
          <w:rtl/>
        </w:rPr>
        <w:t>ماجستير، جامعة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محمد </w:t>
      </w:r>
      <w:r w:rsidR="002825CC" w:rsidRPr="002825CC">
        <w:rPr>
          <w:rFonts w:ascii="Simplified Arabic" w:hAnsi="Simplified Arabic" w:cs="Simplified Arabic" w:hint="cs"/>
          <w:sz w:val="32"/>
          <w:szCs w:val="32"/>
          <w:rtl/>
        </w:rPr>
        <w:t>خيضر، بسكرة، سنة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2014</w:t>
      </w:r>
      <w:r w:rsidRPr="002825CC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46F02" w:rsidRDefault="00B46F02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جمال </w:t>
      </w:r>
      <w:r w:rsidR="002825CC" w:rsidRPr="002825CC">
        <w:rPr>
          <w:rFonts w:ascii="Simplified Arabic" w:hAnsi="Simplified Arabic" w:cs="Simplified Arabic" w:hint="cs"/>
          <w:sz w:val="32"/>
          <w:szCs w:val="32"/>
          <w:rtl/>
        </w:rPr>
        <w:t>قروف، الرقابة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القضائية على أعمال </w:t>
      </w:r>
      <w:r w:rsidR="002825CC" w:rsidRPr="002825CC">
        <w:rPr>
          <w:rFonts w:ascii="Simplified Arabic" w:hAnsi="Simplified Arabic" w:cs="Simplified Arabic" w:hint="cs"/>
          <w:sz w:val="32"/>
          <w:szCs w:val="32"/>
          <w:rtl/>
        </w:rPr>
        <w:t>الضبط إداري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>،</w:t>
      </w:r>
      <w:r w:rsidR="002825C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رسالة </w:t>
      </w:r>
      <w:proofErr w:type="gramStart"/>
      <w:r w:rsidRPr="002825CC">
        <w:rPr>
          <w:rFonts w:ascii="Simplified Arabic" w:hAnsi="Simplified Arabic" w:cs="Simplified Arabic"/>
          <w:sz w:val="32"/>
          <w:szCs w:val="32"/>
          <w:rtl/>
        </w:rPr>
        <w:t>ماجستير ،جامعة</w:t>
      </w:r>
      <w:proofErr w:type="gram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باجي مختار ،عنابة،2006.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B46F02" w:rsidRDefault="00B46F02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>حقي اسماعيل بربوتي،</w:t>
      </w:r>
      <w:r w:rsidR="002825C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الرقابة على أعمال </w:t>
      </w:r>
      <w:proofErr w:type="gramStart"/>
      <w:r w:rsidRPr="002825CC">
        <w:rPr>
          <w:rFonts w:ascii="Simplified Arabic" w:hAnsi="Simplified Arabic" w:cs="Simplified Arabic"/>
          <w:sz w:val="32"/>
          <w:szCs w:val="32"/>
          <w:rtl/>
        </w:rPr>
        <w:t>السلطة  القائمة</w:t>
      </w:r>
      <w:proofErr w:type="gram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علة حالة الطوارئ،</w:t>
      </w:r>
      <w:r w:rsidRPr="002825C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>رسالة دكتوراه،</w:t>
      </w:r>
      <w:r w:rsidRPr="002825C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>الجامعة قاهرة،1981</w:t>
      </w:r>
      <w:r w:rsidRPr="002825CC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46F02" w:rsidRDefault="00B46F02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رباحي مصطفى، الصلاحيات عير العادية لرئيس الجمهورية في ظل دستور </w:t>
      </w:r>
      <w:proofErr w:type="gramStart"/>
      <w:r w:rsidRPr="000D4CF4">
        <w:rPr>
          <w:rFonts w:ascii="Simplified Arabic" w:hAnsi="Simplified Arabic" w:cs="Simplified Arabic"/>
          <w:sz w:val="32"/>
          <w:szCs w:val="32"/>
          <w:rtl/>
        </w:rPr>
        <w:t>1996</w:t>
      </w:r>
      <w:r w:rsidRPr="002825C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>،رسالة</w:t>
      </w:r>
      <w:proofErr w:type="gram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ماجستير، جامعة </w:t>
      </w:r>
      <w:proofErr w:type="spellStart"/>
      <w:r w:rsidRPr="002825CC">
        <w:rPr>
          <w:rFonts w:ascii="Simplified Arabic" w:hAnsi="Simplified Arabic" w:cs="Simplified Arabic"/>
          <w:sz w:val="32"/>
          <w:szCs w:val="32"/>
          <w:rtl/>
        </w:rPr>
        <w:t>منتوري</w:t>
      </w:r>
      <w:proofErr w:type="spell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،</w:t>
      </w:r>
      <w:proofErr w:type="spellStart"/>
      <w:r w:rsidRPr="002825CC">
        <w:rPr>
          <w:rFonts w:ascii="Simplified Arabic" w:hAnsi="Simplified Arabic" w:cs="Simplified Arabic"/>
          <w:sz w:val="32"/>
          <w:szCs w:val="32"/>
          <w:rtl/>
        </w:rPr>
        <w:t>قسنطينة،سنة</w:t>
      </w:r>
      <w:proofErr w:type="spell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2005</w:t>
      </w:r>
      <w:r w:rsidRPr="002825CC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46F02" w:rsidRPr="000D4CF4" w:rsidRDefault="00B46F02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0D4CF4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شماخي عبد </w:t>
      </w:r>
      <w:proofErr w:type="gramStart"/>
      <w:r w:rsidRPr="000D4CF4">
        <w:rPr>
          <w:rFonts w:ascii="Simplified Arabic" w:hAnsi="Simplified Arabic" w:cs="Simplified Arabic"/>
          <w:sz w:val="32"/>
          <w:szCs w:val="32"/>
          <w:rtl/>
        </w:rPr>
        <w:t>الفتاح ،</w:t>
      </w:r>
      <w:proofErr w:type="gramEnd"/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 أثار حالة الطوارئ (دراسة مقارنة ) رسالة ماجستير ،معهد الحقوق والعلوم الإدارية ،بن عكنون ، الجزائر ،سنة 1996.</w:t>
      </w:r>
    </w:p>
    <w:p w:rsidR="006836D5" w:rsidRPr="000D4CF4" w:rsidRDefault="006836D5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0D4CF4">
        <w:rPr>
          <w:rFonts w:ascii="Simplified Arabic" w:hAnsi="Simplified Arabic" w:cs="Simplified Arabic"/>
          <w:sz w:val="32"/>
          <w:szCs w:val="32"/>
          <w:rtl/>
        </w:rPr>
        <w:t>ليمان أمين، حالة الظروف الاستثنائية وتطبيقاتها في الدستور الجزائري، رسالة التخرج لنيل اجازة القضاء، المدرسة العليا للقضاء ،2009</w:t>
      </w:r>
      <w:r w:rsidRPr="000D4CF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F331D4" w:rsidRPr="000D4CF4" w:rsidRDefault="00F331D4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محمد نجيب </w:t>
      </w:r>
      <w:proofErr w:type="gramStart"/>
      <w:r w:rsidRPr="000D4CF4">
        <w:rPr>
          <w:rFonts w:ascii="Simplified Arabic" w:hAnsi="Simplified Arabic" w:cs="Simplified Arabic"/>
          <w:sz w:val="32"/>
          <w:szCs w:val="32"/>
          <w:rtl/>
        </w:rPr>
        <w:t>صيد ،</w:t>
      </w:r>
      <w:proofErr w:type="gramEnd"/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 الأوامر الرئاسية والية الرقابة عليها في النظام الدستوري الجزائري ،رسالة ماجستير، جامعة محمد خيضر ،بسكرة، 2012</w:t>
      </w:r>
      <w:r w:rsidRPr="000D4CF4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Pr="000D4CF4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1C7AE0" w:rsidRPr="000D4CF4" w:rsidRDefault="001C7AE0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منيرة </w:t>
      </w:r>
      <w:proofErr w:type="spellStart"/>
      <w:r w:rsidRPr="000D4CF4">
        <w:rPr>
          <w:rFonts w:ascii="Simplified Arabic" w:hAnsi="Simplified Arabic" w:cs="Simplified Arabic"/>
          <w:sz w:val="32"/>
          <w:szCs w:val="32"/>
          <w:rtl/>
        </w:rPr>
        <w:t>بلورغي</w:t>
      </w:r>
      <w:proofErr w:type="spellEnd"/>
      <w:r w:rsidRPr="000D4CF4">
        <w:rPr>
          <w:rFonts w:ascii="Simplified Arabic" w:hAnsi="Simplified Arabic" w:cs="Simplified Arabic"/>
          <w:sz w:val="32"/>
          <w:szCs w:val="32"/>
          <w:rtl/>
        </w:rPr>
        <w:t>، المر</w:t>
      </w:r>
      <w:r w:rsidRPr="000D4CF4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كز القانونية لرئيس الجمهورية في الجزائر، بعد تعديل 1996 وأثره على النظام السياسي، جامعة محمد خيضر، </w:t>
      </w:r>
      <w:proofErr w:type="gramStart"/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بسكرة </w:t>
      </w:r>
      <w:r w:rsidR="002825CC" w:rsidRPr="000D4CF4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gramEnd"/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 2014</w:t>
      </w:r>
      <w:r w:rsidRPr="000D4CF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1C7AE0" w:rsidRDefault="001C7AE0" w:rsidP="002825CC">
      <w:pPr>
        <w:pStyle w:val="Notedebasdepage"/>
        <w:numPr>
          <w:ilvl w:val="0"/>
          <w:numId w:val="5"/>
        </w:numPr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proofErr w:type="gramStart"/>
      <w:r w:rsidRPr="000D4CF4">
        <w:rPr>
          <w:rFonts w:ascii="Simplified Arabic" w:hAnsi="Simplified Arabic" w:cs="Simplified Arabic"/>
          <w:sz w:val="32"/>
          <w:szCs w:val="32"/>
          <w:rtl/>
        </w:rPr>
        <w:t>هجيرة</w:t>
      </w:r>
      <w:proofErr w:type="gramEnd"/>
      <w:r w:rsidRPr="000D4CF4">
        <w:rPr>
          <w:rFonts w:ascii="Simplified Arabic" w:hAnsi="Simplified Arabic" w:cs="Simplified Arabic"/>
          <w:sz w:val="32"/>
          <w:szCs w:val="32"/>
          <w:rtl/>
        </w:rPr>
        <w:t xml:space="preserve"> بوزيد، مبدا الفصل بين السلطات في النظام الجزائري، مذكرة ليسانس أكاديمي، جامعة قاصدي مرباح، ورقلة ،2014</w:t>
      </w:r>
      <w:r w:rsidRPr="000D4CF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0D4CF4" w:rsidRPr="000D4CF4" w:rsidRDefault="000D4CF4" w:rsidP="000D4CF4">
      <w:pPr>
        <w:pStyle w:val="Notedebasdepage"/>
        <w:bidi/>
        <w:spacing w:line="360" w:lineRule="auto"/>
        <w:ind w:left="282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AC387C" w:rsidRDefault="000D4CF4" w:rsidP="00AC387C">
      <w:pPr>
        <w:pStyle w:val="Notedebasdepage"/>
        <w:bidi/>
        <w:spacing w:line="360" w:lineRule="auto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ج- </w:t>
      </w:r>
      <w:r w:rsidR="00AC387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القوانين</w:t>
      </w:r>
      <w:proofErr w:type="gramEnd"/>
      <w:r w:rsidR="00AC387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والمراسيم: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6701D9">
        <w:rPr>
          <w:rFonts w:ascii="Simplified Arabic" w:hAnsi="Simplified Arabic" w:cs="Simplified Arabic"/>
          <w:sz w:val="32"/>
          <w:szCs w:val="32"/>
          <w:rtl/>
        </w:rPr>
        <w:t>الأمر رقم 67/124 المؤرخ في 08/07/1967، المتضمن إعلان حالة التعبئة العامة الجريدة الرسمية العدد 60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>المادة ،16 من الدستور الفرنسي، لسنة 1958، على الإجراء الاستشاري.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المادة 107 من التعديل </w:t>
      </w:r>
      <w:proofErr w:type="gramStart"/>
      <w:r w:rsidRPr="002825CC">
        <w:rPr>
          <w:rFonts w:ascii="Simplified Arabic" w:hAnsi="Simplified Arabic" w:cs="Simplified Arabic"/>
          <w:sz w:val="32"/>
          <w:szCs w:val="32"/>
          <w:rtl/>
        </w:rPr>
        <w:t>الدستوري  2016.المقابلة</w:t>
      </w:r>
      <w:proofErr w:type="gram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للمادة 93 من دستور 1996.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المادة </w:t>
      </w:r>
      <w:proofErr w:type="gramStart"/>
      <w:r w:rsidRPr="002825CC">
        <w:rPr>
          <w:rFonts w:ascii="Simplified Arabic" w:hAnsi="Simplified Arabic" w:cs="Simplified Arabic"/>
          <w:sz w:val="32"/>
          <w:szCs w:val="32"/>
          <w:rtl/>
        </w:rPr>
        <w:t>109 ،من</w:t>
      </w:r>
      <w:proofErr w:type="gram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التعديل الدستوري الأخير المؤرخ في 06/03/2016.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>المادة 110 من التعديل الدستوري الاخير المؤرخ في 06/03/2016.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lastRenderedPageBreak/>
        <w:t>المادة 142 من التعديل الدستوري الخير المؤرخ في 06/03/2016.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>المادة 143 من التعديل الدستوري الأخير المؤرخ في 06/03/2016.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>المادة 4، من العهد الدولي الخاص بالحقوق السياسية والمدنية ،1966.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المادة 91 من دستور </w:t>
      </w:r>
      <w:proofErr w:type="gramStart"/>
      <w:r w:rsidRPr="002825CC">
        <w:rPr>
          <w:rFonts w:ascii="Simplified Arabic" w:hAnsi="Simplified Arabic" w:cs="Simplified Arabic"/>
          <w:sz w:val="32"/>
          <w:szCs w:val="32"/>
          <w:rtl/>
        </w:rPr>
        <w:t>1996 ،</w:t>
      </w:r>
      <w:proofErr w:type="gram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تقابلها المادة 105 من التعديل الدستوري الأخير ، المؤرخ في 06/03/2016.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>المرسوم الرئاسي 196/</w:t>
      </w:r>
      <w:proofErr w:type="gramStart"/>
      <w:r w:rsidRPr="002825CC">
        <w:rPr>
          <w:rFonts w:ascii="Simplified Arabic" w:hAnsi="Simplified Arabic" w:cs="Simplified Arabic"/>
          <w:sz w:val="32"/>
          <w:szCs w:val="32"/>
          <w:rtl/>
        </w:rPr>
        <w:t>91 ،المؤرخ</w:t>
      </w:r>
      <w:proofErr w:type="gram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في 04 جوان 1991،المتضمن تقرير حالة الحصار،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>الجريدة الرسمية ،العدد29  لسنة 1991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2825CC" w:rsidRPr="002825CC" w:rsidRDefault="002825CC" w:rsidP="002825CC">
      <w:pPr>
        <w:pStyle w:val="Notedebasdepage"/>
        <w:numPr>
          <w:ilvl w:val="0"/>
          <w:numId w:val="6"/>
        </w:numPr>
        <w:tabs>
          <w:tab w:val="right" w:pos="423"/>
        </w:tabs>
        <w:bidi/>
        <w:spacing w:line="360" w:lineRule="auto"/>
        <w:ind w:left="-2" w:firstLine="0"/>
        <w:jc w:val="left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المرسوم </w:t>
      </w:r>
      <w:proofErr w:type="gramStart"/>
      <w:r w:rsidRPr="002825CC">
        <w:rPr>
          <w:rFonts w:ascii="Simplified Arabic" w:hAnsi="Simplified Arabic" w:cs="Simplified Arabic"/>
          <w:sz w:val="32"/>
          <w:szCs w:val="32"/>
          <w:rtl/>
        </w:rPr>
        <w:t>لرئاسي ،رقم</w:t>
      </w:r>
      <w:proofErr w:type="gramEnd"/>
      <w:r w:rsidRPr="002825CC">
        <w:rPr>
          <w:rFonts w:ascii="Simplified Arabic" w:hAnsi="Simplified Arabic" w:cs="Simplified Arabic"/>
          <w:sz w:val="32"/>
          <w:szCs w:val="32"/>
          <w:rtl/>
        </w:rPr>
        <w:t>44/92،المورخ في 09 فيفري1992،المتضمن حالة إعلان الطوارئ،</w:t>
      </w:r>
      <w:r w:rsidRPr="002825C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825CC">
        <w:rPr>
          <w:rFonts w:ascii="Simplified Arabic" w:hAnsi="Simplified Arabic" w:cs="Simplified Arabic"/>
          <w:sz w:val="32"/>
          <w:szCs w:val="32"/>
          <w:rtl/>
        </w:rPr>
        <w:t>الجريدة الرسمية،العدد10 لسنة1992.</w:t>
      </w:r>
      <w:r w:rsidRPr="002825CC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AC387C" w:rsidRDefault="000D4CF4" w:rsidP="00AC387C">
      <w:pPr>
        <w:pStyle w:val="Notedebasdepage"/>
        <w:bidi/>
        <w:spacing w:line="360" w:lineRule="auto"/>
        <w:jc w:val="lef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د- </w:t>
      </w:r>
      <w:r w:rsidR="00AC387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المجلات</w:t>
      </w:r>
      <w:proofErr w:type="gramEnd"/>
      <w:r w:rsidR="00AC387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</w:p>
    <w:p w:rsidR="006836D5" w:rsidRPr="002825CC" w:rsidRDefault="006836D5" w:rsidP="002825CC">
      <w:pPr>
        <w:pStyle w:val="Paragraphedeliste"/>
        <w:numPr>
          <w:ilvl w:val="0"/>
          <w:numId w:val="7"/>
        </w:numPr>
        <w:tabs>
          <w:tab w:val="right" w:pos="423"/>
        </w:tabs>
        <w:bidi/>
        <w:spacing w:after="0" w:line="360" w:lineRule="auto"/>
        <w:ind w:left="-2" w:firstLine="0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غضبان </w:t>
      </w:r>
      <w:proofErr w:type="gramStart"/>
      <w:r w:rsidRPr="002825CC">
        <w:rPr>
          <w:rFonts w:ascii="Simplified Arabic" w:hAnsi="Simplified Arabic" w:cs="Simplified Arabic"/>
          <w:sz w:val="32"/>
          <w:szCs w:val="32"/>
          <w:rtl/>
        </w:rPr>
        <w:t>المبروك ،غربي</w:t>
      </w:r>
      <w:proofErr w:type="gram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Pr="002825CC">
        <w:rPr>
          <w:rFonts w:ascii="Simplified Arabic" w:hAnsi="Simplified Arabic" w:cs="Simplified Arabic"/>
          <w:sz w:val="32"/>
          <w:szCs w:val="32"/>
          <w:rtl/>
        </w:rPr>
        <w:t>نجاح،قراءة</w:t>
      </w:r>
      <w:proofErr w:type="spell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proofErr w:type="spellStart"/>
      <w:r w:rsidRPr="002825CC">
        <w:rPr>
          <w:rFonts w:ascii="Simplified Arabic" w:hAnsi="Simplified Arabic" w:cs="Simplified Arabic"/>
          <w:sz w:val="32"/>
          <w:szCs w:val="32"/>
          <w:rtl/>
        </w:rPr>
        <w:t>تحليلة</w:t>
      </w:r>
      <w:proofErr w:type="spellEnd"/>
      <w:r w:rsidRPr="002825CC">
        <w:rPr>
          <w:rFonts w:ascii="Simplified Arabic" w:hAnsi="Simplified Arabic" w:cs="Simplified Arabic"/>
          <w:sz w:val="32"/>
          <w:szCs w:val="32"/>
          <w:rtl/>
        </w:rPr>
        <w:t xml:space="preserve"> للنصوص القانونية المنظمة لحالتي الطوارئ والحصار ومدى تأثيرهما على الحقوق والحريات في الجزائر ،مجلة الفكر، العدد العاشر، جامعة محمد خيضر بسكرة .</w:t>
      </w:r>
    </w:p>
    <w:p w:rsidR="006836D5" w:rsidRDefault="006836D5" w:rsidP="006836D5">
      <w:pPr>
        <w:pStyle w:val="Notedebasdepage"/>
        <w:bidi/>
        <w:spacing w:line="360" w:lineRule="auto"/>
        <w:jc w:val="left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AC387C" w:rsidRDefault="000D4CF4" w:rsidP="00AC387C">
      <w:pPr>
        <w:pStyle w:val="Notedebasdepage"/>
        <w:bidi/>
        <w:spacing w:line="360" w:lineRule="auto"/>
        <w:jc w:val="left"/>
        <w:rPr>
          <w:rFonts w:ascii="Simplified Arabic" w:hAnsi="Simplified Arabic" w:cs="Simplified Arabic" w:hint="cs"/>
          <w:b/>
          <w:bCs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ه- </w:t>
      </w:r>
      <w:r w:rsidR="00AC387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المواقع</w:t>
      </w:r>
      <w:proofErr w:type="gramEnd"/>
      <w:r w:rsidR="00AC387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الإلكترونية:</w:t>
      </w:r>
    </w:p>
    <w:p w:rsidR="00586701" w:rsidRPr="002825CC" w:rsidRDefault="00586701" w:rsidP="002825CC">
      <w:pPr>
        <w:pStyle w:val="Notedebasdepage"/>
        <w:bidi/>
        <w:spacing w:line="360" w:lineRule="auto"/>
        <w:rPr>
          <w:rFonts w:ascii="Simplified Arabic" w:hAnsi="Simplified Arabic" w:cs="Simplified Arabic"/>
          <w:sz w:val="28"/>
          <w:szCs w:val="28"/>
          <w:lang w:bidi="ar-DZ"/>
        </w:rPr>
      </w:pPr>
      <w:proofErr w:type="spellStart"/>
      <w:proofErr w:type="gramStart"/>
      <w:r w:rsidRPr="002825CC">
        <w:rPr>
          <w:rFonts w:ascii="Simplified Arabic" w:hAnsi="Simplified Arabic" w:cs="Simplified Arabic"/>
          <w:sz w:val="28"/>
          <w:szCs w:val="28"/>
          <w:lang w:bidi="ar-DZ"/>
        </w:rPr>
        <w:t>vedel</w:t>
      </w:r>
      <w:proofErr w:type="spellEnd"/>
      <w:proofErr w:type="gramEnd"/>
      <w:r w:rsidRPr="002825CC">
        <w:rPr>
          <w:rFonts w:ascii="Simplified Arabic" w:hAnsi="Simplified Arabic" w:cs="Simplified Arabic"/>
          <w:sz w:val="28"/>
          <w:szCs w:val="28"/>
          <w:lang w:bidi="ar-DZ"/>
        </w:rPr>
        <w:t xml:space="preserve"> cours de droit constitutionnel et institution politique cours de droit </w:t>
      </w:r>
    </w:p>
    <w:p w:rsidR="002825CC" w:rsidRPr="002825CC" w:rsidRDefault="002825CC" w:rsidP="002825CC">
      <w:pPr>
        <w:pStyle w:val="Notedebasdepage"/>
        <w:bidi/>
        <w:spacing w:line="360" w:lineRule="auto"/>
        <w:rPr>
          <w:rFonts w:ascii="Simplified Arabic" w:hAnsi="Simplified Arabic" w:cs="Simplified Arabic"/>
          <w:sz w:val="28"/>
          <w:szCs w:val="28"/>
          <w:rtl/>
          <w:lang w:bidi="ar-DZ"/>
        </w:rPr>
      </w:pPr>
      <w:proofErr w:type="spellStart"/>
      <w:r w:rsidRPr="002825CC">
        <w:rPr>
          <w:rFonts w:ascii="Simplified Arabic" w:hAnsi="Simplified Arabic" w:cs="Simplified Arabic"/>
          <w:sz w:val="28"/>
          <w:szCs w:val="28"/>
        </w:rPr>
        <w:t>Encyclobédie</w:t>
      </w:r>
      <w:proofErr w:type="spellEnd"/>
      <w:r w:rsidRPr="002825CC">
        <w:rPr>
          <w:rFonts w:ascii="Simplified Arabic" w:hAnsi="Simplified Arabic" w:cs="Simplified Arabic"/>
          <w:sz w:val="28"/>
          <w:szCs w:val="28"/>
        </w:rPr>
        <w:t> </w:t>
      </w:r>
      <w:proofErr w:type="gramStart"/>
      <w:r w:rsidRPr="002825CC">
        <w:rPr>
          <w:rFonts w:ascii="Simplified Arabic" w:hAnsi="Simplified Arabic" w:cs="Simplified Arabic"/>
          <w:sz w:val="28"/>
          <w:szCs w:val="28"/>
        </w:rPr>
        <w:t>:</w:t>
      </w:r>
      <w:proofErr w:type="spellStart"/>
      <w:r w:rsidRPr="002825CC">
        <w:rPr>
          <w:rFonts w:ascii="Simplified Arabic" w:hAnsi="Simplified Arabic" w:cs="Simplified Arabic"/>
          <w:sz w:val="28"/>
          <w:szCs w:val="28"/>
        </w:rPr>
        <w:t>dalloz</w:t>
      </w:r>
      <w:proofErr w:type="spellEnd"/>
      <w:proofErr w:type="gramEnd"/>
      <w:r w:rsidRPr="002825CC">
        <w:rPr>
          <w:rFonts w:ascii="Simplified Arabic" w:hAnsi="Simplified Arabic" w:cs="Simplified Arabic"/>
          <w:sz w:val="28"/>
          <w:szCs w:val="28"/>
        </w:rPr>
        <w:t xml:space="preserve">-pénal </w:t>
      </w:r>
      <w:proofErr w:type="spellStart"/>
      <w:r w:rsidRPr="002825CC">
        <w:rPr>
          <w:rFonts w:ascii="Simplified Arabic" w:hAnsi="Simplified Arabic" w:cs="Simplified Arabic"/>
          <w:sz w:val="28"/>
          <w:szCs w:val="28"/>
        </w:rPr>
        <w:t>lll</w:t>
      </w:r>
      <w:proofErr w:type="spellEnd"/>
      <w:r w:rsidRPr="002825CC">
        <w:rPr>
          <w:rFonts w:ascii="Simplified Arabic" w:hAnsi="Simplified Arabic" w:cs="Simplified Arabic"/>
          <w:sz w:val="28"/>
          <w:szCs w:val="28"/>
        </w:rPr>
        <w:t> . D .R.N.S.I/1968.</w:t>
      </w:r>
    </w:p>
    <w:p w:rsidR="00AC387C" w:rsidRPr="00AC387C" w:rsidRDefault="00AC387C" w:rsidP="00AC387C">
      <w:pPr>
        <w:pStyle w:val="Notedebasdepage"/>
        <w:bidi/>
        <w:spacing w:line="360" w:lineRule="auto"/>
        <w:jc w:val="left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bookmarkStart w:id="0" w:name="_GoBack"/>
      <w:bookmarkEnd w:id="0"/>
    </w:p>
    <w:sectPr w:rsidR="00AC387C" w:rsidRPr="00AC387C" w:rsidSect="006701D9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227B"/>
    <w:multiLevelType w:val="hybridMultilevel"/>
    <w:tmpl w:val="4DDC7376"/>
    <w:lvl w:ilvl="0" w:tplc="13168EA8">
      <w:numFmt w:val="bullet"/>
      <w:lvlText w:val="-"/>
      <w:lvlJc w:val="left"/>
      <w:pPr>
        <w:ind w:left="40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E9A5B8C"/>
    <w:multiLevelType w:val="hybridMultilevel"/>
    <w:tmpl w:val="D8885CEA"/>
    <w:lvl w:ilvl="0" w:tplc="C51C5F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7EB3"/>
    <w:multiLevelType w:val="hybridMultilevel"/>
    <w:tmpl w:val="83B684C6"/>
    <w:lvl w:ilvl="0" w:tplc="5E5419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A5C1D"/>
    <w:multiLevelType w:val="hybridMultilevel"/>
    <w:tmpl w:val="6FB011DC"/>
    <w:lvl w:ilvl="0" w:tplc="79F0594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E9435C"/>
    <w:multiLevelType w:val="hybridMultilevel"/>
    <w:tmpl w:val="33C20538"/>
    <w:lvl w:ilvl="0" w:tplc="499402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A2440D"/>
    <w:multiLevelType w:val="hybridMultilevel"/>
    <w:tmpl w:val="A81CCF6C"/>
    <w:lvl w:ilvl="0" w:tplc="128861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81158B"/>
    <w:multiLevelType w:val="hybridMultilevel"/>
    <w:tmpl w:val="413E45BA"/>
    <w:lvl w:ilvl="0" w:tplc="09CE91D6">
      <w:numFmt w:val="bullet"/>
      <w:lvlText w:val="-"/>
      <w:lvlJc w:val="left"/>
      <w:pPr>
        <w:ind w:left="3660" w:hanging="330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27E"/>
    <w:rsid w:val="00057584"/>
    <w:rsid w:val="000D4CF4"/>
    <w:rsid w:val="001C1E93"/>
    <w:rsid w:val="001C7AE0"/>
    <w:rsid w:val="002825CC"/>
    <w:rsid w:val="00586701"/>
    <w:rsid w:val="006701D9"/>
    <w:rsid w:val="006836D5"/>
    <w:rsid w:val="0077227E"/>
    <w:rsid w:val="009A7D63"/>
    <w:rsid w:val="009B44F4"/>
    <w:rsid w:val="00AC387C"/>
    <w:rsid w:val="00B46F02"/>
    <w:rsid w:val="00C87CA9"/>
    <w:rsid w:val="00F3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67EF5-CE70-45D8-8519-A077FB2E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unhideWhenUsed/>
    <w:rsid w:val="006701D9"/>
    <w:pPr>
      <w:spacing w:after="0" w:line="240" w:lineRule="auto"/>
      <w:jc w:val="right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701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701D9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282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703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11</cp:revision>
  <dcterms:created xsi:type="dcterms:W3CDTF">2016-08-01T23:09:00Z</dcterms:created>
  <dcterms:modified xsi:type="dcterms:W3CDTF">2016-08-01T23:54:00Z</dcterms:modified>
</cp:coreProperties>
</file>